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D50B9C" w14:textId="4E93BD9F" w:rsidR="008C44EA" w:rsidRPr="005A32F4" w:rsidRDefault="00543D82" w:rsidP="008C44EA">
      <w:pPr>
        <w:rPr>
          <w:rFonts w:asciiTheme="minorHAnsi" w:hAnsiTheme="minorHAnsi" w:cstheme="minorHAnsi"/>
          <w:b/>
        </w:rPr>
      </w:pPr>
      <w:r>
        <w:rPr>
          <w:rFonts w:asciiTheme="minorHAnsi" w:hAnsiTheme="minorHAnsi" w:cstheme="minorHAnsi"/>
          <w:b/>
        </w:rPr>
        <w:t>Annex 4</w:t>
      </w:r>
      <w:bookmarkStart w:id="0" w:name="_GoBack"/>
      <w:bookmarkEnd w:id="0"/>
      <w:r w:rsidR="008C44EA">
        <w:rPr>
          <w:rFonts w:asciiTheme="minorHAnsi" w:hAnsiTheme="minorHAnsi" w:cstheme="minorHAnsi"/>
          <w:b/>
        </w:rPr>
        <w:t>: On-screen directives</w:t>
      </w:r>
    </w:p>
    <w:p w14:paraId="612B1851" w14:textId="77777777" w:rsidR="008C44EA" w:rsidRDefault="008C44EA" w:rsidP="008C44EA">
      <w:pPr>
        <w:tabs>
          <w:tab w:val="left" w:pos="1774"/>
        </w:tabs>
        <w:jc w:val="left"/>
        <w:rPr>
          <w:rFonts w:asciiTheme="minorHAnsi" w:hAnsiTheme="minorHAnsi" w:cstheme="minorHAnsi"/>
          <w:sz w:val="20"/>
          <w:szCs w:val="20"/>
        </w:rPr>
      </w:pPr>
    </w:p>
    <w:p w14:paraId="4D50C18D" w14:textId="77777777" w:rsidR="008C44EA" w:rsidRDefault="008C44EA" w:rsidP="008C44EA">
      <w:pPr>
        <w:tabs>
          <w:tab w:val="left" w:pos="1774"/>
        </w:tabs>
        <w:jc w:val="left"/>
        <w:rPr>
          <w:rFonts w:asciiTheme="minorHAnsi" w:hAnsiTheme="minorHAnsi" w:cstheme="minorHAnsi"/>
        </w:rPr>
      </w:pPr>
      <w:r>
        <w:rPr>
          <w:rFonts w:asciiTheme="minorHAnsi" w:hAnsiTheme="minorHAnsi" w:cstheme="minorHAnsi"/>
        </w:rPr>
        <w:t>The following instructions involve several screens. Make sure you have understood the content of each screen before going to the next, because you will not be able to go back.</w:t>
      </w:r>
    </w:p>
    <w:p w14:paraId="2E1E2E2B" w14:textId="77777777" w:rsidR="008C44EA" w:rsidRPr="007A0039" w:rsidRDefault="008C44EA" w:rsidP="008C44EA">
      <w:pPr>
        <w:tabs>
          <w:tab w:val="left" w:pos="1774"/>
        </w:tabs>
        <w:jc w:val="left"/>
        <w:rPr>
          <w:rFonts w:asciiTheme="minorHAnsi" w:hAnsiTheme="minorHAnsi" w:cstheme="minorHAnsi"/>
          <w:i/>
        </w:rPr>
      </w:pPr>
      <w:r w:rsidRPr="007A0039">
        <w:rPr>
          <w:rFonts w:asciiTheme="minorHAnsi" w:hAnsiTheme="minorHAnsi" w:cstheme="minorHAnsi"/>
          <w:i/>
        </w:rPr>
        <w:t>Press the space bar only once to continue</w:t>
      </w:r>
    </w:p>
    <w:p w14:paraId="56DDE955" w14:textId="77777777" w:rsidR="008C44EA" w:rsidRDefault="008C44EA" w:rsidP="008C44EA">
      <w:pPr>
        <w:tabs>
          <w:tab w:val="left" w:pos="1774"/>
        </w:tabs>
        <w:jc w:val="left"/>
        <w:rPr>
          <w:rFonts w:asciiTheme="minorHAnsi" w:hAnsiTheme="minorHAnsi" w:cstheme="minorHAnsi"/>
        </w:rPr>
      </w:pPr>
    </w:p>
    <w:p w14:paraId="1A4D472F" w14:textId="77777777" w:rsidR="008C44EA" w:rsidRDefault="008C44EA" w:rsidP="008C44EA">
      <w:pPr>
        <w:tabs>
          <w:tab w:val="left" w:pos="1774"/>
        </w:tabs>
        <w:jc w:val="left"/>
        <w:rPr>
          <w:rFonts w:asciiTheme="minorHAnsi" w:hAnsiTheme="minorHAnsi" w:cstheme="minorHAnsi"/>
        </w:rPr>
      </w:pPr>
      <w:r>
        <w:rPr>
          <w:rFonts w:asciiTheme="minorHAnsi" w:hAnsiTheme="minorHAnsi" w:cstheme="minorHAnsi"/>
        </w:rPr>
        <w:t xml:space="preserve">In each session of the experiment, stimuli will be presented to you one by one. </w:t>
      </w:r>
    </w:p>
    <w:p w14:paraId="21B09FBB" w14:textId="77777777" w:rsidR="008C44EA" w:rsidRPr="007A0039" w:rsidRDefault="008C44EA" w:rsidP="008C44EA">
      <w:pPr>
        <w:tabs>
          <w:tab w:val="left" w:pos="1774"/>
        </w:tabs>
        <w:jc w:val="left"/>
        <w:rPr>
          <w:rFonts w:asciiTheme="minorHAnsi" w:hAnsiTheme="minorHAnsi" w:cstheme="minorHAnsi"/>
          <w:i/>
        </w:rPr>
      </w:pPr>
      <w:r w:rsidRPr="007A0039">
        <w:rPr>
          <w:rFonts w:asciiTheme="minorHAnsi" w:hAnsiTheme="minorHAnsi" w:cstheme="minorHAnsi"/>
          <w:i/>
        </w:rPr>
        <w:t>Press the space bar only once to continue</w:t>
      </w:r>
    </w:p>
    <w:p w14:paraId="0FEC919E" w14:textId="77777777" w:rsidR="008C44EA" w:rsidRDefault="008C44EA" w:rsidP="008C44EA">
      <w:pPr>
        <w:tabs>
          <w:tab w:val="left" w:pos="1774"/>
        </w:tabs>
        <w:jc w:val="left"/>
        <w:rPr>
          <w:rFonts w:asciiTheme="minorHAnsi" w:hAnsiTheme="minorHAnsi" w:cstheme="minorHAnsi"/>
        </w:rPr>
      </w:pPr>
    </w:p>
    <w:p w14:paraId="019B1539" w14:textId="77777777" w:rsidR="008C44EA" w:rsidRDefault="008C44EA" w:rsidP="008C44EA">
      <w:pPr>
        <w:tabs>
          <w:tab w:val="left" w:pos="1774"/>
        </w:tabs>
        <w:jc w:val="left"/>
        <w:rPr>
          <w:rFonts w:asciiTheme="minorHAnsi" w:hAnsiTheme="minorHAnsi" w:cstheme="minorHAnsi"/>
        </w:rPr>
      </w:pPr>
      <w:r>
        <w:rPr>
          <w:rFonts w:asciiTheme="minorHAnsi" w:hAnsiTheme="minorHAnsi" w:cstheme="minorHAnsi"/>
        </w:rPr>
        <w:t>Some of the images are known to elicit an emotional response. So, do not be surprised if some of these images are shocking.</w:t>
      </w:r>
    </w:p>
    <w:p w14:paraId="3589CF60" w14:textId="77777777" w:rsidR="008C44EA" w:rsidRPr="007A0039" w:rsidRDefault="008C44EA" w:rsidP="008C44EA">
      <w:pPr>
        <w:tabs>
          <w:tab w:val="left" w:pos="1774"/>
        </w:tabs>
        <w:jc w:val="left"/>
        <w:rPr>
          <w:rFonts w:asciiTheme="minorHAnsi" w:hAnsiTheme="minorHAnsi" w:cstheme="minorHAnsi"/>
          <w:i/>
        </w:rPr>
      </w:pPr>
      <w:r w:rsidRPr="007A0039">
        <w:rPr>
          <w:rFonts w:asciiTheme="minorHAnsi" w:hAnsiTheme="minorHAnsi" w:cstheme="minorHAnsi"/>
          <w:i/>
        </w:rPr>
        <w:t>Press the space bar only once to continue</w:t>
      </w:r>
    </w:p>
    <w:p w14:paraId="02E55B0A" w14:textId="77777777" w:rsidR="008C44EA" w:rsidRDefault="008C44EA" w:rsidP="008C44EA">
      <w:pPr>
        <w:tabs>
          <w:tab w:val="left" w:pos="1774"/>
        </w:tabs>
        <w:jc w:val="left"/>
        <w:rPr>
          <w:rFonts w:asciiTheme="minorHAnsi" w:hAnsiTheme="minorHAnsi" w:cstheme="minorHAnsi"/>
        </w:rPr>
      </w:pPr>
    </w:p>
    <w:p w14:paraId="33E24050" w14:textId="77777777" w:rsidR="008C44EA" w:rsidRDefault="008C44EA" w:rsidP="008C44EA">
      <w:pPr>
        <w:tabs>
          <w:tab w:val="left" w:pos="1774"/>
        </w:tabs>
        <w:jc w:val="left"/>
        <w:rPr>
          <w:rFonts w:asciiTheme="minorHAnsi" w:hAnsiTheme="minorHAnsi" w:cstheme="minorHAnsi"/>
        </w:rPr>
      </w:pPr>
      <w:r>
        <w:rPr>
          <w:rFonts w:asciiTheme="minorHAnsi" w:hAnsiTheme="minorHAnsi" w:cstheme="minorHAnsi"/>
        </w:rPr>
        <w:t>During each session, it is very important that you stay relaxed and that you move as little as possible. Blink LIGHTLY and as little as possible. Do not frown or tighten your jaws. This is really important for us since any blinking, muscle contraction, or other movement will affect your brain’s recording.</w:t>
      </w:r>
    </w:p>
    <w:p w14:paraId="09CA00F4" w14:textId="77777777" w:rsidR="008C44EA" w:rsidRPr="007A0039" w:rsidRDefault="008C44EA" w:rsidP="008C44EA">
      <w:pPr>
        <w:tabs>
          <w:tab w:val="left" w:pos="1774"/>
        </w:tabs>
        <w:jc w:val="left"/>
        <w:rPr>
          <w:rFonts w:asciiTheme="minorHAnsi" w:hAnsiTheme="minorHAnsi" w:cstheme="minorHAnsi"/>
          <w:i/>
        </w:rPr>
      </w:pPr>
      <w:r w:rsidRPr="007A0039">
        <w:rPr>
          <w:rFonts w:asciiTheme="minorHAnsi" w:hAnsiTheme="minorHAnsi" w:cstheme="minorHAnsi"/>
          <w:i/>
        </w:rPr>
        <w:t>Press the space bar only once to continue</w:t>
      </w:r>
    </w:p>
    <w:p w14:paraId="25934A7D" w14:textId="77777777" w:rsidR="008C44EA" w:rsidRDefault="008C44EA" w:rsidP="008C44EA">
      <w:pPr>
        <w:tabs>
          <w:tab w:val="left" w:pos="1774"/>
        </w:tabs>
        <w:jc w:val="left"/>
        <w:rPr>
          <w:rFonts w:asciiTheme="minorHAnsi" w:hAnsiTheme="minorHAnsi" w:cstheme="minorHAnsi"/>
        </w:rPr>
      </w:pPr>
    </w:p>
    <w:p w14:paraId="1E9D5994" w14:textId="77777777" w:rsidR="008C44EA" w:rsidRDefault="008C44EA" w:rsidP="008C44EA">
      <w:pPr>
        <w:tabs>
          <w:tab w:val="left" w:pos="1774"/>
        </w:tabs>
        <w:jc w:val="left"/>
        <w:rPr>
          <w:rFonts w:asciiTheme="minorHAnsi" w:hAnsiTheme="minorHAnsi" w:cstheme="minorHAnsi"/>
        </w:rPr>
      </w:pPr>
      <w:r>
        <w:rPr>
          <w:rFonts w:asciiTheme="minorHAnsi" w:hAnsiTheme="minorHAnsi" w:cstheme="minorHAnsi"/>
        </w:rPr>
        <w:t>Every session lasts more or less 30 minutes. You will have a few short breaks within each session during which you could readjust yourself and blink as much as you want. However, you should refrain from touching your head.</w:t>
      </w:r>
    </w:p>
    <w:p w14:paraId="15825723" w14:textId="77777777" w:rsidR="008C44EA" w:rsidRPr="007A0039" w:rsidRDefault="008C44EA" w:rsidP="008C44EA">
      <w:pPr>
        <w:tabs>
          <w:tab w:val="left" w:pos="1774"/>
        </w:tabs>
        <w:jc w:val="left"/>
        <w:rPr>
          <w:rFonts w:asciiTheme="minorHAnsi" w:hAnsiTheme="minorHAnsi" w:cstheme="minorHAnsi"/>
          <w:i/>
        </w:rPr>
      </w:pPr>
      <w:r w:rsidRPr="007A0039">
        <w:rPr>
          <w:rFonts w:asciiTheme="minorHAnsi" w:hAnsiTheme="minorHAnsi" w:cstheme="minorHAnsi"/>
          <w:i/>
        </w:rPr>
        <w:t>Press the space bar only once to continue</w:t>
      </w:r>
    </w:p>
    <w:p w14:paraId="4455A16C" w14:textId="77777777" w:rsidR="008C44EA" w:rsidRDefault="008C44EA" w:rsidP="008C44EA">
      <w:pPr>
        <w:tabs>
          <w:tab w:val="left" w:pos="1774"/>
        </w:tabs>
        <w:jc w:val="left"/>
        <w:rPr>
          <w:rFonts w:asciiTheme="minorHAnsi" w:hAnsiTheme="minorHAnsi" w:cstheme="minorHAnsi"/>
        </w:rPr>
      </w:pPr>
    </w:p>
    <w:p w14:paraId="241E7F8F" w14:textId="77777777" w:rsidR="008C44EA" w:rsidRDefault="008C44EA" w:rsidP="008C44EA">
      <w:pPr>
        <w:tabs>
          <w:tab w:val="left" w:pos="1774"/>
        </w:tabs>
        <w:jc w:val="left"/>
        <w:rPr>
          <w:rFonts w:asciiTheme="minorHAnsi" w:hAnsiTheme="minorHAnsi" w:cstheme="minorHAnsi"/>
        </w:rPr>
      </w:pPr>
      <w:r>
        <w:rPr>
          <w:rFonts w:asciiTheme="minorHAnsi" w:hAnsiTheme="minorHAnsi" w:cstheme="minorHAnsi"/>
        </w:rPr>
        <w:t>Each stimulus is preceded by a fixation cross. You have to keep your eyes on this cross. Then, the image will appear for a very brief moment.</w:t>
      </w:r>
    </w:p>
    <w:p w14:paraId="411043D3" w14:textId="77777777" w:rsidR="008C44EA" w:rsidRPr="007A0039" w:rsidRDefault="008C44EA" w:rsidP="008C44EA">
      <w:pPr>
        <w:tabs>
          <w:tab w:val="left" w:pos="1774"/>
        </w:tabs>
        <w:jc w:val="left"/>
        <w:rPr>
          <w:rFonts w:asciiTheme="minorHAnsi" w:hAnsiTheme="minorHAnsi" w:cstheme="minorHAnsi"/>
          <w:i/>
        </w:rPr>
      </w:pPr>
      <w:r w:rsidRPr="007A0039">
        <w:rPr>
          <w:rFonts w:asciiTheme="minorHAnsi" w:hAnsiTheme="minorHAnsi" w:cstheme="minorHAnsi"/>
          <w:i/>
        </w:rPr>
        <w:t>Press the space bar only once to continue</w:t>
      </w:r>
    </w:p>
    <w:p w14:paraId="2806DC4E" w14:textId="77777777" w:rsidR="008C44EA" w:rsidRDefault="008C44EA" w:rsidP="008C44EA">
      <w:pPr>
        <w:tabs>
          <w:tab w:val="left" w:pos="1774"/>
        </w:tabs>
        <w:jc w:val="left"/>
        <w:rPr>
          <w:rFonts w:asciiTheme="minorHAnsi" w:hAnsiTheme="minorHAnsi" w:cstheme="minorHAnsi"/>
        </w:rPr>
      </w:pPr>
    </w:p>
    <w:p w14:paraId="2A3E7055" w14:textId="77777777" w:rsidR="008C44EA" w:rsidRDefault="008C44EA" w:rsidP="008C44EA">
      <w:pPr>
        <w:tabs>
          <w:tab w:val="left" w:pos="1774"/>
        </w:tabs>
        <w:jc w:val="left"/>
        <w:rPr>
          <w:rFonts w:asciiTheme="minorHAnsi" w:hAnsiTheme="minorHAnsi" w:cstheme="minorHAnsi"/>
        </w:rPr>
      </w:pPr>
      <w:r>
        <w:rPr>
          <w:rFonts w:asciiTheme="minorHAnsi" w:hAnsiTheme="minorHAnsi" w:cstheme="minorHAnsi"/>
        </w:rPr>
        <w:t xml:space="preserve">In this session, you and your partner will always be seeing DIFFERENT images at the same time. </w:t>
      </w:r>
    </w:p>
    <w:p w14:paraId="3868381C" w14:textId="77777777" w:rsidR="008C44EA" w:rsidRPr="007A0039" w:rsidRDefault="008C44EA" w:rsidP="008C44EA">
      <w:pPr>
        <w:tabs>
          <w:tab w:val="left" w:pos="1774"/>
        </w:tabs>
        <w:jc w:val="left"/>
        <w:rPr>
          <w:rFonts w:asciiTheme="minorHAnsi" w:hAnsiTheme="minorHAnsi" w:cstheme="minorHAnsi"/>
          <w:i/>
        </w:rPr>
      </w:pPr>
      <w:r w:rsidRPr="007A0039">
        <w:rPr>
          <w:rFonts w:asciiTheme="minorHAnsi" w:hAnsiTheme="minorHAnsi" w:cstheme="minorHAnsi"/>
          <w:i/>
        </w:rPr>
        <w:t>Press the space bar only once to continue</w:t>
      </w:r>
    </w:p>
    <w:p w14:paraId="113D4BBD" w14:textId="77777777" w:rsidR="008C44EA" w:rsidRDefault="008C44EA" w:rsidP="008C44EA">
      <w:pPr>
        <w:tabs>
          <w:tab w:val="left" w:pos="1774"/>
        </w:tabs>
        <w:jc w:val="left"/>
        <w:rPr>
          <w:rFonts w:asciiTheme="minorHAnsi" w:hAnsiTheme="minorHAnsi" w:cstheme="minorHAnsi"/>
        </w:rPr>
      </w:pPr>
    </w:p>
    <w:p w14:paraId="778F42A9" w14:textId="77777777" w:rsidR="008C44EA" w:rsidRDefault="008C44EA" w:rsidP="008C44EA">
      <w:pPr>
        <w:tabs>
          <w:tab w:val="left" w:pos="1774"/>
        </w:tabs>
        <w:jc w:val="left"/>
        <w:rPr>
          <w:rFonts w:asciiTheme="minorHAnsi" w:hAnsiTheme="minorHAnsi" w:cstheme="minorHAnsi"/>
        </w:rPr>
      </w:pPr>
      <w:r>
        <w:rPr>
          <w:rFonts w:asciiTheme="minorHAnsi" w:hAnsiTheme="minorHAnsi" w:cstheme="minorHAnsi"/>
        </w:rPr>
        <w:t>TASK: For each image you are about to see, carefully look at it and try to memorize it.</w:t>
      </w:r>
    </w:p>
    <w:p w14:paraId="4DFD45A7" w14:textId="77777777" w:rsidR="008C44EA" w:rsidRPr="007A0039" w:rsidRDefault="008C44EA" w:rsidP="008C44EA">
      <w:pPr>
        <w:tabs>
          <w:tab w:val="left" w:pos="1774"/>
        </w:tabs>
        <w:jc w:val="left"/>
        <w:rPr>
          <w:rFonts w:asciiTheme="minorHAnsi" w:hAnsiTheme="minorHAnsi" w:cstheme="minorHAnsi"/>
          <w:i/>
        </w:rPr>
      </w:pPr>
      <w:r w:rsidRPr="007A0039">
        <w:rPr>
          <w:rFonts w:asciiTheme="minorHAnsi" w:hAnsiTheme="minorHAnsi" w:cstheme="minorHAnsi"/>
          <w:i/>
        </w:rPr>
        <w:t>Press the space bar only once to continue</w:t>
      </w:r>
    </w:p>
    <w:p w14:paraId="0866060B" w14:textId="77777777" w:rsidR="008C44EA" w:rsidRDefault="008C44EA" w:rsidP="008C44EA">
      <w:pPr>
        <w:tabs>
          <w:tab w:val="left" w:pos="1774"/>
        </w:tabs>
        <w:jc w:val="left"/>
        <w:rPr>
          <w:rFonts w:asciiTheme="minorHAnsi" w:hAnsiTheme="minorHAnsi" w:cstheme="minorHAnsi"/>
        </w:rPr>
      </w:pPr>
    </w:p>
    <w:p w14:paraId="4D027676" w14:textId="77777777" w:rsidR="008C44EA" w:rsidRDefault="008C44EA" w:rsidP="008C44EA">
      <w:pPr>
        <w:tabs>
          <w:tab w:val="left" w:pos="1774"/>
        </w:tabs>
        <w:jc w:val="left"/>
        <w:rPr>
          <w:rFonts w:asciiTheme="minorHAnsi" w:hAnsiTheme="minorHAnsi" w:cstheme="minorHAnsi"/>
        </w:rPr>
      </w:pPr>
      <w:r>
        <w:rPr>
          <w:rFonts w:asciiTheme="minorHAnsi" w:hAnsiTheme="minorHAnsi" w:cstheme="minorHAnsi"/>
        </w:rPr>
        <w:t>The experiment will now start.</w:t>
      </w:r>
    </w:p>
    <w:p w14:paraId="72877BFC" w14:textId="77777777" w:rsidR="008C44EA" w:rsidRPr="007A0039" w:rsidRDefault="008C44EA" w:rsidP="008C44EA">
      <w:pPr>
        <w:tabs>
          <w:tab w:val="left" w:pos="1774"/>
        </w:tabs>
        <w:jc w:val="left"/>
        <w:rPr>
          <w:rFonts w:asciiTheme="minorHAnsi" w:hAnsiTheme="minorHAnsi" w:cstheme="minorHAnsi"/>
          <w:i/>
        </w:rPr>
      </w:pPr>
      <w:r w:rsidRPr="007A0039">
        <w:rPr>
          <w:rFonts w:asciiTheme="minorHAnsi" w:hAnsiTheme="minorHAnsi" w:cstheme="minorHAnsi"/>
          <w:i/>
        </w:rPr>
        <w:t>Press the space bar only once to continue</w:t>
      </w:r>
    </w:p>
    <w:p w14:paraId="52AC5AB2" w14:textId="77777777" w:rsidR="008C44EA" w:rsidRDefault="008C44EA" w:rsidP="008C44EA">
      <w:pPr>
        <w:tabs>
          <w:tab w:val="left" w:pos="1774"/>
        </w:tabs>
        <w:jc w:val="left"/>
        <w:rPr>
          <w:rFonts w:asciiTheme="minorHAnsi" w:hAnsiTheme="minorHAnsi" w:cstheme="minorHAnsi"/>
          <w:sz w:val="20"/>
          <w:szCs w:val="20"/>
        </w:rPr>
      </w:pPr>
    </w:p>
    <w:p w14:paraId="39204B16" w14:textId="77777777" w:rsidR="008C44EA" w:rsidRDefault="008C44EA" w:rsidP="008C44EA">
      <w:pPr>
        <w:tabs>
          <w:tab w:val="left" w:pos="1774"/>
        </w:tabs>
        <w:jc w:val="left"/>
        <w:rPr>
          <w:rFonts w:asciiTheme="minorHAnsi" w:hAnsiTheme="minorHAnsi" w:cstheme="minorHAnsi"/>
          <w:sz w:val="20"/>
          <w:szCs w:val="20"/>
        </w:rPr>
      </w:pPr>
    </w:p>
    <w:p w14:paraId="26ED5E77" w14:textId="77777777" w:rsidR="008C44EA" w:rsidRDefault="008C44EA" w:rsidP="008C44EA">
      <w:pPr>
        <w:tabs>
          <w:tab w:val="left" w:pos="1774"/>
        </w:tabs>
        <w:jc w:val="left"/>
        <w:rPr>
          <w:rFonts w:asciiTheme="minorHAnsi" w:hAnsiTheme="minorHAnsi" w:cstheme="minorHAnsi"/>
          <w:sz w:val="20"/>
          <w:szCs w:val="20"/>
        </w:rPr>
      </w:pPr>
    </w:p>
    <w:p w14:paraId="7B4DBC0A" w14:textId="77777777" w:rsidR="008C44EA" w:rsidRDefault="008C44EA" w:rsidP="008C44EA">
      <w:pPr>
        <w:tabs>
          <w:tab w:val="left" w:pos="1774"/>
        </w:tabs>
        <w:jc w:val="left"/>
        <w:rPr>
          <w:rFonts w:asciiTheme="minorHAnsi" w:hAnsiTheme="minorHAnsi" w:cstheme="minorHAnsi"/>
          <w:sz w:val="20"/>
          <w:szCs w:val="20"/>
        </w:rPr>
      </w:pPr>
    </w:p>
    <w:p w14:paraId="7033D067" w14:textId="77777777" w:rsidR="008C44EA" w:rsidRDefault="008C44EA" w:rsidP="008C44EA">
      <w:pPr>
        <w:tabs>
          <w:tab w:val="left" w:pos="1774"/>
        </w:tabs>
        <w:jc w:val="left"/>
        <w:rPr>
          <w:rFonts w:asciiTheme="minorHAnsi" w:hAnsiTheme="minorHAnsi" w:cstheme="minorHAnsi"/>
          <w:sz w:val="20"/>
          <w:szCs w:val="20"/>
        </w:rPr>
      </w:pPr>
    </w:p>
    <w:p w14:paraId="0ECEFA87" w14:textId="77777777" w:rsidR="008C44EA" w:rsidRDefault="008C44EA" w:rsidP="008C44EA">
      <w:pPr>
        <w:tabs>
          <w:tab w:val="left" w:pos="1774"/>
        </w:tabs>
        <w:jc w:val="left"/>
        <w:rPr>
          <w:rFonts w:asciiTheme="minorHAnsi" w:hAnsiTheme="minorHAnsi" w:cstheme="minorHAnsi"/>
          <w:sz w:val="20"/>
          <w:szCs w:val="20"/>
        </w:rPr>
      </w:pPr>
    </w:p>
    <w:p w14:paraId="356DD14E" w14:textId="77777777" w:rsidR="008C44EA" w:rsidRDefault="008C44EA" w:rsidP="008C44EA">
      <w:pPr>
        <w:tabs>
          <w:tab w:val="left" w:pos="1774"/>
        </w:tabs>
        <w:jc w:val="left"/>
        <w:rPr>
          <w:rFonts w:asciiTheme="minorHAnsi" w:hAnsiTheme="minorHAnsi" w:cstheme="minorHAnsi"/>
          <w:sz w:val="20"/>
          <w:szCs w:val="20"/>
        </w:rPr>
      </w:pPr>
    </w:p>
    <w:p w14:paraId="51036305" w14:textId="77777777" w:rsidR="00CC296E" w:rsidRDefault="00CC296E"/>
    <w:sectPr w:rsidR="00CC296E" w:rsidSect="00CC296E">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44EA"/>
    <w:rsid w:val="001F19B3"/>
    <w:rsid w:val="00543D82"/>
    <w:rsid w:val="008C44EA"/>
    <w:rsid w:val="00CC29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C1F139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44EA"/>
    <w:pPr>
      <w:widowControl w:val="0"/>
      <w:autoSpaceDE w:val="0"/>
      <w:autoSpaceDN w:val="0"/>
      <w:adjustRightInd w:val="0"/>
      <w:jc w:val="both"/>
    </w:pPr>
    <w:rPr>
      <w:rFonts w:ascii="Calibri" w:eastAsia="Times New Roman"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44EA"/>
    <w:pPr>
      <w:widowControl w:val="0"/>
      <w:autoSpaceDE w:val="0"/>
      <w:autoSpaceDN w:val="0"/>
      <w:adjustRightInd w:val="0"/>
      <w:jc w:val="both"/>
    </w:pPr>
    <w:rPr>
      <w:rFonts w:ascii="Calibri" w:eastAsia="Times New Roman"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252</Words>
  <Characters>1441</Characters>
  <Application>Microsoft Macintosh Word</Application>
  <DocSecurity>0</DocSecurity>
  <Lines>12</Lines>
  <Paragraphs>3</Paragraphs>
  <ScaleCrop>false</ScaleCrop>
  <Company>McGill</Company>
  <LinksUpToDate>false</LinksUpToDate>
  <CharactersWithSpaces>1690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Shahin Tavakol</dc:creator>
  <cp:keywords/>
  <dc:description/>
  <cp:lastModifiedBy>Shahin Tavakol</cp:lastModifiedBy>
  <cp:revision>3</cp:revision>
  <dcterms:created xsi:type="dcterms:W3CDTF">2017-04-30T21:56:00Z</dcterms:created>
  <dcterms:modified xsi:type="dcterms:W3CDTF">2017-05-01T05:30:00Z</dcterms:modified>
</cp:coreProperties>
</file>